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54" w:rsidRDefault="00467154">
      <w:pPr>
        <w:spacing w:line="141" w:lineRule="exact"/>
        <w:rPr>
          <w:sz w:val="11"/>
          <w:szCs w:val="11"/>
        </w:rPr>
      </w:pPr>
    </w:p>
    <w:p w:rsidR="00467154" w:rsidRDefault="00B44099">
      <w:pPr>
        <w:pStyle w:val="20"/>
        <w:shd w:val="clear" w:color="auto" w:fill="auto"/>
        <w:spacing w:line="509" w:lineRule="exact"/>
        <w:ind w:left="5060"/>
      </w:pPr>
      <w:r>
        <w:t>РЕШЕНИЕ</w:t>
      </w:r>
    </w:p>
    <w:p w:rsidR="00467154" w:rsidRDefault="00B44099">
      <w:pPr>
        <w:pStyle w:val="20"/>
        <w:shd w:val="clear" w:color="auto" w:fill="auto"/>
        <w:tabs>
          <w:tab w:val="left" w:pos="4600"/>
        </w:tabs>
        <w:spacing w:line="509" w:lineRule="exact"/>
        <w:ind w:left="760" w:right="3300" w:firstLine="3260"/>
      </w:pPr>
      <w:r>
        <w:t>Именем Российской Федерации 12 мая 2017 года</w:t>
      </w:r>
    </w:p>
    <w:p w:rsidR="00467154" w:rsidRDefault="00B44099">
      <w:pPr>
        <w:pStyle w:val="20"/>
        <w:shd w:val="clear" w:color="auto" w:fill="auto"/>
        <w:spacing w:line="509" w:lineRule="exact"/>
        <w:ind w:left="760" w:right="3560"/>
      </w:pPr>
      <w:r>
        <w:t>председательствующего судьи</w:t>
      </w:r>
      <w:r>
        <w:t>, при секретаре судебного заседания Михайловой А.С.,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760"/>
        <w:jc w:val="both"/>
      </w:pPr>
      <w:r>
        <w:t>с участием истца</w:t>
      </w:r>
      <w:r>
        <w:t xml:space="preserve">., представителя истца </w:t>
      </w:r>
      <w:r>
        <w:t xml:space="preserve">., представителей ответчика </w:t>
      </w:r>
      <w:r>
        <w:t xml:space="preserve">К.А. доверенность от ДД.ММ.ГГГТ., </w:t>
      </w:r>
      <w:r>
        <w:t>доверенность от ДД.ММ.ГГГГ</w:t>
      </w:r>
    </w:p>
    <w:p w:rsidR="00467154" w:rsidRDefault="00B44099">
      <w:pPr>
        <w:pStyle w:val="20"/>
        <w:shd w:val="clear" w:color="auto" w:fill="auto"/>
        <w:spacing w:after="219" w:line="269" w:lineRule="exact"/>
        <w:ind w:firstLine="1120"/>
        <w:jc w:val="both"/>
      </w:pPr>
      <w:r>
        <w:t xml:space="preserve">рассмотрев в открытом судебном заседании гражданское дело по иску </w:t>
      </w:r>
      <w:r>
        <w:t xml:space="preserve">ФИ09 к Управляющей компании ООО «УК </w:t>
      </w:r>
      <w:r w:rsidR="00A764A4">
        <w:t xml:space="preserve">  </w:t>
      </w:r>
      <w:r>
        <w:t>» об обязании ввода в эксплуатацию индивидуального прибо</w:t>
      </w:r>
      <w:r>
        <w:t>ра учета отопления, выполнения перерасчета за коммунальную услугу отопление,</w:t>
      </w:r>
    </w:p>
    <w:p w:rsidR="00467154" w:rsidRDefault="00B44099">
      <w:pPr>
        <w:pStyle w:val="20"/>
        <w:shd w:val="clear" w:color="auto" w:fill="auto"/>
        <w:spacing w:after="209" w:line="220" w:lineRule="exact"/>
        <w:ind w:left="4880"/>
      </w:pPr>
      <w:r>
        <w:t>УСТАНОВИЛ:</w:t>
      </w:r>
    </w:p>
    <w:p w:rsidR="00467154" w:rsidRDefault="00A764A4">
      <w:pPr>
        <w:pStyle w:val="20"/>
        <w:shd w:val="clear" w:color="auto" w:fill="auto"/>
        <w:spacing w:after="180" w:line="269" w:lineRule="exact"/>
        <w:ind w:firstLine="1000"/>
        <w:jc w:val="both"/>
      </w:pPr>
      <w:r>
        <w:t xml:space="preserve"> </w:t>
      </w:r>
      <w:r w:rsidR="00B44099">
        <w:t xml:space="preserve"> В.В. обратился в суд к Управляющей компании ООО «УК </w:t>
      </w:r>
      <w:r w:rsidR="00B44099">
        <w:t>» об обязании ввода в эксплуатацию индивидуального прибора учета отопления, выполнения перерасчета за к</w:t>
      </w:r>
      <w:r w:rsidR="00B44099">
        <w:t>оммунальную услугу отопление, в обоснование своих требований указал, что является собственником &lt;адрес&gt;, дом введен в эксплуатацию &lt;данные изъяты&gt; в соответствии с действующим законодательством все жилые помещения дома оборудованы индивидуальными приборами</w:t>
      </w:r>
      <w:r w:rsidR="00B44099">
        <w:t xml:space="preserve"> учета (ИЛУ) коммунальных услуг: горячего и холодного водоснабжения, электроэнергии, отопления.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1380"/>
        <w:jc w:val="both"/>
      </w:pPr>
      <w:r>
        <w:t>Представитель ответчика ДД.ММ.ГГТТг. проверил в квартире истца правильность установки индивидуальных приборов учета, в том числе и индивидуального прибора учета</w:t>
      </w:r>
      <w:r>
        <w:t xml:space="preserve"> отопления, никаких оснований не вводить данный прибор в эксплуатацию не было. </w:t>
      </w:r>
      <w:r w:rsidR="00A764A4">
        <w:t xml:space="preserve"> </w:t>
      </w:r>
      <w:r>
        <w:t xml:space="preserve"> В.В. неоднократно обращался к ответчику с заявлением о вводе индивидуального прибора учета отопления в эксплуатацию, однако в этом ему было отказано, со ссылкой на то, ч</w:t>
      </w:r>
      <w:r>
        <w:t>то в других квартирах &lt;адрес&gt; имеются замечания к установленным приборам учета. При начислении платы за коммунальную услугу - отопления, ответчиком не принимались в расчет показания прибора учета, установленного в квартире истца.</w:t>
      </w:r>
    </w:p>
    <w:p w:rsidR="00467154" w:rsidRDefault="00A764A4">
      <w:pPr>
        <w:pStyle w:val="20"/>
        <w:shd w:val="clear" w:color="auto" w:fill="auto"/>
        <w:spacing w:after="180" w:line="269" w:lineRule="exact"/>
        <w:ind w:firstLine="1000"/>
        <w:jc w:val="both"/>
      </w:pPr>
      <w:r>
        <w:t xml:space="preserve"> </w:t>
      </w:r>
      <w:r w:rsidR="00B44099">
        <w:t xml:space="preserve"> В.В. считает, что </w:t>
      </w:r>
      <w:r w:rsidR="00B44099">
        <w:t xml:space="preserve">действия ООО «УК </w:t>
      </w:r>
      <w:r>
        <w:t xml:space="preserve">  </w:t>
      </w:r>
      <w:r w:rsidR="00B44099">
        <w:t>» являются незаконными по отказу ввода индивидуального прибора учета в эксплуатацию, просит признать их таковыми, также признать незаконными действия ответчика по начислению ему платы за отопление, исходя из показаний общедомового при</w:t>
      </w:r>
      <w:r w:rsidR="00B44099">
        <w:t>бора учета тепловой энергии с ДД.ММ.ГГГГ. по ДД.ММ.ГГГГ. без учета показаний индивидуального прибора учета отопления в его квартире; признать незаконными действия ответчика по отказу в проведении перерасчета платы за отопление, исходя из показаний индивиду</w:t>
      </w:r>
      <w:r w:rsidR="00B44099">
        <w:t>ального прибора учета тепловой энергии с ДД.ММ.ГГГГ. по ДД.ММ.ГГГГ.; признать незаконными действия по отказу предоставить акт ввода индивидуального прибора учета отопления в эксплуатацию; обязать ответчика ввести индивидуальный прибор учета отопления в экс</w:t>
      </w:r>
      <w:r w:rsidR="00B44099">
        <w:t>плуатацию согласно заявлению от ДД.ММ.ГГГГ. (повторно от ДД.ММ.ГГГГ., ДД.ММ.ГГГГ.); обязать предоставить акт ввода индивидуального прибора учета отопления в эксплуатацию; обязать произвести перерасчет размера оплаты за услугу отопления квартиры истца за пе</w:t>
      </w:r>
      <w:r w:rsidR="00B44099">
        <w:t>риод с ДД.ММ.ГГГГ. по ДД.ММ.ГГГГ., в соответствии с формулой 3.3 Приложения 2 к Правилам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ДД.ММ.</w:t>
      </w:r>
      <w:r w:rsidR="00B44099">
        <w:t>ГГГГ. №, исходя</w:t>
      </w:r>
      <w:r w:rsidR="00B44099">
        <w:br w:type="page"/>
      </w:r>
      <w:r w:rsidR="00B44099">
        <w:lastRenderedPageBreak/>
        <w:t>из показаний индивидуального прибора учета тепловой энергии; взыскать с ответчика компенсацию морального вреда в сумме &lt;данные изъяты&gt;, а также штраф.</w:t>
      </w:r>
    </w:p>
    <w:p w:rsidR="00467154" w:rsidRDefault="00B44099">
      <w:pPr>
        <w:pStyle w:val="20"/>
        <w:shd w:val="clear" w:color="auto" w:fill="auto"/>
        <w:spacing w:after="176" w:line="269" w:lineRule="exact"/>
        <w:ind w:firstLine="1300"/>
        <w:jc w:val="both"/>
      </w:pPr>
      <w:r>
        <w:t xml:space="preserve">В ходе рассмотрения дела, истцом представлено заявление об уточнении исковых требований, поступившее в суд </w:t>
      </w:r>
      <w:r>
        <w:rPr>
          <w:rStyle w:val="21"/>
        </w:rPr>
        <w:t>ДД</w:t>
      </w:r>
      <w:r>
        <w:t xml:space="preserve">.ММ.1 </w:t>
      </w:r>
      <w:r>
        <w:rPr>
          <w:lang w:val="en-US" w:eastAsia="en-US" w:bidi="en-US"/>
        </w:rPr>
        <w:t>I</w:t>
      </w:r>
      <w:r w:rsidRPr="00A764A4">
        <w:rPr>
          <w:lang w:eastAsia="en-US" w:bidi="en-US"/>
        </w:rPr>
        <w:t xml:space="preserve"> </w:t>
      </w:r>
      <w:r>
        <w:t xml:space="preserve">I 1 г. в котором </w:t>
      </w:r>
      <w:r w:rsidR="00A764A4">
        <w:t xml:space="preserve"> </w:t>
      </w:r>
      <w:r>
        <w:t xml:space="preserve"> В.В. просит признать незаконными действия ООО «УК </w:t>
      </w:r>
      <w:r w:rsidR="00A764A4">
        <w:t xml:space="preserve">  </w:t>
      </w:r>
      <w:r>
        <w:t>» по отказу ввода индивидуального прибора учета отопления в</w:t>
      </w:r>
      <w:r>
        <w:t xml:space="preserve"> эксплуатацию; признать незаконными действия ответчика по начислению ему платы за отопление, исходя из показаний общедомового прибора учета тепловой энергии с </w:t>
      </w:r>
      <w:r>
        <w:rPr>
          <w:rStyle w:val="21"/>
        </w:rPr>
        <w:t>ДД</w:t>
      </w:r>
      <w:r>
        <w:t xml:space="preserve">.ММ.1 </w:t>
      </w:r>
      <w:r>
        <w:rPr>
          <w:lang w:val="en-US" w:eastAsia="en-US" w:bidi="en-US"/>
        </w:rPr>
        <w:t>I</w:t>
      </w:r>
      <w:r w:rsidRPr="00A764A4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A764A4">
        <w:rPr>
          <w:lang w:eastAsia="en-US" w:bidi="en-US"/>
        </w:rPr>
        <w:t xml:space="preserve"> </w:t>
      </w:r>
      <w:r>
        <w:t>I по ДД.ММ.1111. без учета показаний индивидуального прибора учета отопления в его кв</w:t>
      </w:r>
      <w:r>
        <w:t xml:space="preserve">артире; признать незаконными действия ответчика по отказу в проведении перерасчета платы за отопление, исходя из показаний индивидуального прибора учета тепловой энергии с </w:t>
      </w:r>
      <w:r>
        <w:rPr>
          <w:rStyle w:val="21"/>
        </w:rPr>
        <w:t>ДД</w:t>
      </w:r>
      <w:r>
        <w:t xml:space="preserve">.ММ.1 </w:t>
      </w:r>
      <w:r>
        <w:rPr>
          <w:lang w:val="en-US" w:eastAsia="en-US" w:bidi="en-US"/>
        </w:rPr>
        <w:t>I</w:t>
      </w:r>
      <w:r w:rsidRPr="00A764A4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A764A4">
        <w:rPr>
          <w:lang w:eastAsia="en-US" w:bidi="en-US"/>
        </w:rPr>
        <w:t xml:space="preserve"> </w:t>
      </w:r>
      <w:r>
        <w:t>I по ДД.ММ.1111.; признать незаконными действия по отказу предоставить а</w:t>
      </w:r>
      <w:r>
        <w:t xml:space="preserve">кт ввода индивидуального прибора учета отопления в эксплуатацию; обязать ответчика ввести индивидуальный прибор учета отопления в эксплуатацию согласно заявлению от ДД.ММ.1111. (повторно от </w:t>
      </w:r>
      <w:r>
        <w:rPr>
          <w:rStyle w:val="21"/>
        </w:rPr>
        <w:t>ДД</w:t>
      </w:r>
      <w:r>
        <w:t xml:space="preserve">.ММ.1 </w:t>
      </w:r>
      <w:r>
        <w:rPr>
          <w:lang w:val="en-US" w:eastAsia="en-US" w:bidi="en-US"/>
        </w:rPr>
        <w:t>I</w:t>
      </w:r>
      <w:r w:rsidRPr="00A764A4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A764A4">
        <w:rPr>
          <w:lang w:eastAsia="en-US" w:bidi="en-US"/>
        </w:rPr>
        <w:t xml:space="preserve"> </w:t>
      </w:r>
      <w:r>
        <w:t xml:space="preserve">I ДД.ММ.1111'., ДД.ММ.1111. если ранее таких действий </w:t>
      </w:r>
      <w:r>
        <w:t>не совершалось); обязать предоставить акт ввода индивидуального прибора учета отопления в эксплуатацию (или его заверенную копию); обязать произвести перерасчет размера оплаты за услугу отопления квартиры истца за период с ДД.ММ.111 Г. по ДД.ММ.1111'., в с</w:t>
      </w:r>
      <w:r>
        <w:t xml:space="preserve">оответствии с формулой 3.3 Приложения 2 к Правилам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</w:t>
      </w:r>
      <w:r>
        <w:rPr>
          <w:rStyle w:val="21"/>
        </w:rPr>
        <w:t>ДД</w:t>
      </w:r>
      <w:r>
        <w:t xml:space="preserve">.ММ.1 </w:t>
      </w:r>
      <w:r>
        <w:rPr>
          <w:lang w:val="en-US" w:eastAsia="en-US" w:bidi="en-US"/>
        </w:rPr>
        <w:t>I</w:t>
      </w:r>
      <w:r w:rsidRPr="00A764A4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A764A4">
        <w:rPr>
          <w:lang w:eastAsia="en-US" w:bidi="en-US"/>
        </w:rPr>
        <w:t xml:space="preserve"> </w:t>
      </w:r>
      <w:r>
        <w:t>I №, исходя из показаний индивид</w:t>
      </w:r>
      <w:r>
        <w:t>уального прибора учета тепловой энергии; взыскать с ответчика компенсацию морального вреда в сумме &lt;данные изъяты&gt;, а также штраф.</w:t>
      </w:r>
    </w:p>
    <w:p w:rsidR="00467154" w:rsidRDefault="00B44099">
      <w:pPr>
        <w:pStyle w:val="20"/>
        <w:shd w:val="clear" w:color="auto" w:fill="auto"/>
        <w:spacing w:after="184" w:line="274" w:lineRule="exact"/>
        <w:ind w:firstLine="1300"/>
      </w:pPr>
      <w:r>
        <w:t xml:space="preserve">Судом к участию в деле в качестве третьих лиц, не заявляющих самостоятельные требования, привлечены - </w:t>
      </w:r>
      <w:r>
        <w:t xml:space="preserve">С.В., </w:t>
      </w:r>
      <w:r w:rsidR="00A764A4">
        <w:t xml:space="preserve"> </w:t>
      </w:r>
      <w:r>
        <w:t>а Т</w:t>
      </w:r>
      <w:r>
        <w:t>.И.</w:t>
      </w:r>
    </w:p>
    <w:p w:rsidR="00467154" w:rsidRDefault="00B44099">
      <w:pPr>
        <w:pStyle w:val="20"/>
        <w:shd w:val="clear" w:color="auto" w:fill="auto"/>
        <w:spacing w:after="176" w:line="269" w:lineRule="exact"/>
        <w:ind w:firstLine="1300"/>
      </w:pPr>
      <w:r>
        <w:t xml:space="preserve">В судебном заседании истец </w:t>
      </w:r>
      <w:r w:rsidR="00A764A4">
        <w:t xml:space="preserve"> </w:t>
      </w:r>
      <w:r>
        <w:t xml:space="preserve"> В.В., его представитель </w:t>
      </w:r>
      <w:r w:rsidR="00A764A4">
        <w:t xml:space="preserve">   </w:t>
      </w:r>
      <w:r>
        <w:t xml:space="preserve"> Д.В. исковые требования с учетом их уточнений поддержали, ссылаясь на доводы, изложенные в иске.</w:t>
      </w:r>
    </w:p>
    <w:p w:rsidR="00467154" w:rsidRDefault="00B44099">
      <w:pPr>
        <w:pStyle w:val="20"/>
        <w:shd w:val="clear" w:color="auto" w:fill="auto"/>
        <w:spacing w:after="184" w:line="274" w:lineRule="exact"/>
        <w:ind w:firstLine="1300"/>
      </w:pPr>
      <w:r>
        <w:t xml:space="preserve">В судебном заседании представители ответчика </w:t>
      </w:r>
      <w:r>
        <w:t xml:space="preserve">К.А., </w:t>
      </w:r>
      <w:r>
        <w:t>Д.С. против заявлен</w:t>
      </w:r>
      <w:r>
        <w:t>ных требований возражали, ссылаясь на доводы, изложенные в отзыве.</w:t>
      </w:r>
    </w:p>
    <w:p w:rsidR="00467154" w:rsidRDefault="00B44099">
      <w:pPr>
        <w:pStyle w:val="20"/>
        <w:shd w:val="clear" w:color="auto" w:fill="auto"/>
        <w:spacing w:after="176" w:line="269" w:lineRule="exact"/>
        <w:ind w:firstLine="1000"/>
      </w:pPr>
      <w:r>
        <w:t>В судебное заседание третьи лица, не заявляющие самостоятельные требования</w:t>
      </w:r>
      <w:r>
        <w:t xml:space="preserve"> С.В., </w:t>
      </w:r>
      <w:r w:rsidR="00A764A4">
        <w:t xml:space="preserve"> </w:t>
      </w:r>
      <w:r>
        <w:t>а Т.И. не явились, о дате, времени и месте рассмотрения дела извещались.</w:t>
      </w:r>
    </w:p>
    <w:p w:rsidR="00467154" w:rsidRDefault="00B44099">
      <w:pPr>
        <w:pStyle w:val="20"/>
        <w:shd w:val="clear" w:color="auto" w:fill="auto"/>
        <w:spacing w:after="184" w:line="274" w:lineRule="exact"/>
        <w:ind w:firstLine="760"/>
        <w:jc w:val="both"/>
      </w:pPr>
      <w:r>
        <w:t>Заслушав объяснения л</w:t>
      </w:r>
      <w:r>
        <w:t>иц, участвующих в деле, исследовав материалы дела, суд приходит к следующим выводам.</w:t>
      </w:r>
    </w:p>
    <w:p w:rsidR="00467154" w:rsidRDefault="00B44099">
      <w:pPr>
        <w:pStyle w:val="20"/>
        <w:shd w:val="clear" w:color="auto" w:fill="auto"/>
        <w:tabs>
          <w:tab w:val="left" w:pos="5690"/>
        </w:tabs>
        <w:spacing w:line="269" w:lineRule="exact"/>
        <w:ind w:firstLine="760"/>
        <w:jc w:val="both"/>
      </w:pPr>
      <w:r>
        <w:t>Постановлением Правительства РФ №</w:t>
      </w:r>
      <w:r>
        <w:tab/>
        <w:t>354 от 06.05.2011г. утверждены Правила</w:t>
      </w:r>
    </w:p>
    <w:p w:rsidR="00467154" w:rsidRDefault="00B44099">
      <w:pPr>
        <w:pStyle w:val="20"/>
        <w:shd w:val="clear" w:color="auto" w:fill="auto"/>
        <w:spacing w:after="180" w:line="269" w:lineRule="exact"/>
        <w:jc w:val="both"/>
      </w:pPr>
      <w:r>
        <w:t xml:space="preserve">предоставления коммунальных услуг собственникам и пользователям помещений в многоквартирных домах </w:t>
      </w:r>
      <w:r>
        <w:t>и жилых домов.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760"/>
        <w:jc w:val="both"/>
      </w:pPr>
      <w:r>
        <w:t>Данные Правила регулируют 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</w:t>
      </w:r>
      <w:r>
        <w:t>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контроля качества предоставления коммунальных услуг, порядок определения размера платы за коммунальные у</w:t>
      </w:r>
      <w:r>
        <w:t>слуги с использованием приборов учета и при их отсутствии, иные вопросы, связанные с предоставлением коммунальных услуг.</w:t>
      </w:r>
    </w:p>
    <w:p w:rsidR="00467154" w:rsidRDefault="00B44099">
      <w:pPr>
        <w:pStyle w:val="20"/>
        <w:shd w:val="clear" w:color="auto" w:fill="auto"/>
        <w:spacing w:line="269" w:lineRule="exact"/>
        <w:ind w:firstLine="760"/>
        <w:jc w:val="both"/>
      </w:pPr>
      <w:r>
        <w:t xml:space="preserve">Пунктом 42.1 определяется размер платы за коммунальную услугу по отоплению в многоквартирном доме. В многоквартирном доме, который </w:t>
      </w:r>
      <w:r>
        <w:t xml:space="preserve">оборудован коллективным (общедомовым)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</w:t>
      </w:r>
      <w:r>
        <w:t>услугу по отоплению в помещении определяется по формулам 3, 3 (1) и 3 (2) приложения № 2 к настоящим Правилам исходя из показаний коллективного (общедомового) прибора учета тепловой энергии.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760"/>
        <w:jc w:val="both"/>
      </w:pPr>
      <w:r>
        <w:t>В многоквартирном доме, который оборудован коллективным (общедомо</w:t>
      </w:r>
      <w:r>
        <w:t>вым)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</w:t>
      </w:r>
      <w:r>
        <w:t xml:space="preserve">ляется по формулам 3 (3) и 3(4) приложения № 2 к настоящим Правилам исходя из показаний индивидуальных и (или) общих (квартирных) приборов учета </w:t>
      </w:r>
      <w:r>
        <w:lastRenderedPageBreak/>
        <w:t>тепловой энергии и показаний коллективного (общедомового) прибора учета тепловой энергии.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760"/>
        <w:jc w:val="both"/>
      </w:pPr>
      <w:r>
        <w:t>В соответствии с пунк</w:t>
      </w:r>
      <w:r>
        <w:t>том 81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</w:p>
    <w:p w:rsidR="00467154" w:rsidRDefault="00B44099">
      <w:pPr>
        <w:pStyle w:val="20"/>
        <w:shd w:val="clear" w:color="auto" w:fill="auto"/>
        <w:spacing w:after="219" w:line="269" w:lineRule="exact"/>
        <w:ind w:firstLine="760"/>
        <w:jc w:val="both"/>
      </w:pPr>
      <w:r>
        <w:t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осуществляется исполнителем в том числе на основ</w:t>
      </w:r>
      <w:r>
        <w:t>ании заявки собственника жилого или нежилого помещения, поданной исполнителю.</w:t>
      </w:r>
    </w:p>
    <w:p w:rsidR="00467154" w:rsidRDefault="00B44099">
      <w:pPr>
        <w:pStyle w:val="20"/>
        <w:shd w:val="clear" w:color="auto" w:fill="auto"/>
        <w:spacing w:after="3" w:line="220" w:lineRule="exact"/>
        <w:jc w:val="right"/>
      </w:pPr>
      <w:r>
        <w:t>Судом установлено, что &lt;адрес&gt; с ДД.ММ.1111 г. находится в управлении ООО «УК</w:t>
      </w:r>
    </w:p>
    <w:p w:rsidR="00467154" w:rsidRDefault="00A764A4">
      <w:pPr>
        <w:pStyle w:val="20"/>
        <w:shd w:val="clear" w:color="auto" w:fill="auto"/>
        <w:spacing w:after="214" w:line="220" w:lineRule="exact"/>
      </w:pPr>
      <w:r>
        <w:t xml:space="preserve">  </w:t>
      </w:r>
      <w:r w:rsidR="00B44099">
        <w:t>».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1320"/>
        <w:jc w:val="both"/>
      </w:pPr>
      <w:r>
        <w:t>&lt;адрес&gt; оборудован приборами учета тепловой энергии, которые до ДД.ММ.111 Г. предыдущей упра</w:t>
      </w:r>
      <w:r>
        <w:t>вляющей организацией ООО «ГУЖФ» не были введены в эксплуатацию. При заключении договора управления МКД &lt;адрес&gt; ответчику были переданы только технические паспорта на ИПУ, от прежней управляющей организации.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1100"/>
        <w:jc w:val="both"/>
      </w:pPr>
      <w:r>
        <w:t>После заключения договора на управление домом &lt;ад</w:t>
      </w:r>
      <w:r>
        <w:t xml:space="preserve">рес&gt; ответчик ООО «УК </w:t>
      </w:r>
      <w:r w:rsidR="00A764A4">
        <w:t xml:space="preserve">  </w:t>
      </w:r>
      <w:r>
        <w:t>» в связи с началом отопительного сезона ДД.ММ.1111. и для оказания коммунальных услуг, в том числе услуги по отоплению приступил к обследованию всех помещений МКД 1 по &lt;адрес&gt; на предмет наличия индивидуальных (ИПУ) приборов уче</w:t>
      </w:r>
      <w:r>
        <w:t>та в жилых помещениях и их соответствия правильности установки, с целью определения возможности осуществления расчетов с собственниками помещений согласно, показаний ИПУ за фактическое потребление коммунального ресурса.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1100"/>
        <w:jc w:val="both"/>
      </w:pPr>
      <w:r>
        <w:t>В ходе проведения осмотра квартир МК</w:t>
      </w:r>
      <w:r>
        <w:t>Д &lt;адрес&gt; было установлено, что все помещения оборудованы ИПУ фирмы &lt;данные изъяты&gt;. Также ООО "УК «</w:t>
      </w:r>
      <w:bookmarkStart w:id="0" w:name="_GoBack"/>
      <w:bookmarkEnd w:id="0"/>
      <w:r>
        <w:t>» было установлено, что в большей части квартир, приборы учета установлены с отклонениями от проектной документации, а именно, установлены на подающих т</w:t>
      </w:r>
      <w:r>
        <w:t>рубопроводах, вместо обратных, и против направления движения теплоносителя, а также было установлено, что не все помещения МКД оборудованы ИПУ тепловой энергии.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1100"/>
        <w:jc w:val="both"/>
      </w:pPr>
      <w:r>
        <w:t xml:space="preserve">В связи с установлением фактов не правильного установления приборов учета, ответчик предпринял </w:t>
      </w:r>
      <w:r>
        <w:t>меры по устранению недостатков, что подтверждается материалами дела, направил запрос в ООО «&lt;данные изъяты&gt;», обратился к застройщику ФГУП «&lt;данные изъяты&gt;» с требованием о приведении приборов учета тепла в соответствии с проектной документацией. Застройщи</w:t>
      </w:r>
      <w:r>
        <w:t>к частично замечания устранил, что подтверждается ответом от ДД.ММ.ГГГГ.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1020"/>
        <w:jc w:val="both"/>
      </w:pPr>
      <w:r>
        <w:t xml:space="preserve">В ходе рассмотрения дела судом установлено, что ИПУ по отоплению в квартире истца был установлен правильно и был проверен представителем ООО «УК </w:t>
      </w:r>
      <w:r w:rsidR="00A764A4">
        <w:t xml:space="preserve">  </w:t>
      </w:r>
      <w:r>
        <w:t xml:space="preserve">» ДД.ММ.ГГГГг., однако акт о </w:t>
      </w:r>
      <w:r>
        <w:t>проверки данного прибора и акт ввода ИПУ отопления составлен не был.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1100"/>
        <w:jc w:val="both"/>
      </w:pPr>
      <w:r>
        <w:t>Учитывая установленные по делу обстоятельства, суд приходит к выводу, что у ответчика после проверки ИПУ в квартире истца ДД.ММ.ГГГГ. не было оснований для отказа в составлении Акта ввода</w:t>
      </w:r>
      <w:r>
        <w:t xml:space="preserve"> ИПУ отопления в эксплуатацию.</w:t>
      </w:r>
    </w:p>
    <w:p w:rsidR="00467154" w:rsidRDefault="00B44099">
      <w:pPr>
        <w:pStyle w:val="20"/>
        <w:shd w:val="clear" w:color="auto" w:fill="auto"/>
        <w:spacing w:line="269" w:lineRule="exact"/>
        <w:ind w:firstLine="760"/>
        <w:jc w:val="both"/>
        <w:sectPr w:rsidR="004671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500" w:right="646" w:bottom="528" w:left="674" w:header="0" w:footer="3" w:gutter="0"/>
          <w:cols w:space="720"/>
          <w:noEndnote/>
          <w:docGrid w:linePitch="360"/>
        </w:sectPr>
      </w:pPr>
      <w:r>
        <w:t xml:space="preserve">В последующем, после неоднократных обращений </w:t>
      </w:r>
      <w:r w:rsidR="00A764A4">
        <w:t xml:space="preserve"> </w:t>
      </w:r>
      <w:r>
        <w:t>а В.В. к ответчику с заявлениями о составлении акта ввода ИПУ отопления, ответчиком был составлен Акт приемки индивидуального прибора учета тепловой эн</w:t>
      </w:r>
      <w:r>
        <w:t>ергии в эксплуатацию, из которого следует, дата опломбировки</w:t>
      </w:r>
    </w:p>
    <w:p w:rsidR="00467154" w:rsidRDefault="00B44099">
      <w:pPr>
        <w:pStyle w:val="30"/>
        <w:shd w:val="clear" w:color="auto" w:fill="auto"/>
        <w:ind w:left="4940"/>
      </w:pPr>
      <w:r>
        <w:lastRenderedPageBreak/>
        <w:t>„окуменг длЯ печати</w:t>
      </w:r>
    </w:p>
    <w:p w:rsidR="00467154" w:rsidRDefault="00B44099">
      <w:pPr>
        <w:pStyle w:val="20"/>
        <w:shd w:val="clear" w:color="auto" w:fill="auto"/>
        <w:spacing w:after="211" w:line="307" w:lineRule="exact"/>
        <w:ind w:right="240"/>
        <w:jc w:val="both"/>
      </w:pPr>
      <w:r>
        <w:t>ДД.ММ.ГГГГг., показания на дату опломбировки 3,483, дата очередной поверки ДД.ММ.1111 заводской №, тип пробор «&lt;данные изъяты&gt;».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760"/>
        <w:jc w:val="both"/>
      </w:pPr>
      <w:r>
        <w:t>На основании изложенного суд приходит к выводу</w:t>
      </w:r>
      <w:r>
        <w:t>, что действия ответчика по отказу ввода ИЛУ отопления в эксплуатацию в период с ДД.ММ.ГГГГ. по ДД.ММ.ГГГГ. являются незаконными, в данной части требования истца являются обоснованными и подлежат удовлетворению.</w:t>
      </w:r>
    </w:p>
    <w:p w:rsidR="00467154" w:rsidRDefault="00A764A4">
      <w:pPr>
        <w:pStyle w:val="20"/>
        <w:shd w:val="clear" w:color="auto" w:fill="auto"/>
        <w:spacing w:after="180" w:line="269" w:lineRule="exact"/>
        <w:ind w:firstLine="760"/>
        <w:jc w:val="both"/>
      </w:pPr>
      <w:r>
        <w:t xml:space="preserve"> </w:t>
      </w:r>
      <w:r w:rsidR="00B44099">
        <w:t xml:space="preserve"> В.В. является потребителем услуг ока</w:t>
      </w:r>
      <w:r w:rsidR="00B44099">
        <w:t xml:space="preserve">зываемых ответчиком ООО «УК </w:t>
      </w:r>
      <w:r>
        <w:t xml:space="preserve">  </w:t>
      </w:r>
      <w:r w:rsidR="00B44099">
        <w:t xml:space="preserve">», по управлению МКД 1 по &lt;адрес&gt;, в ходе рассмотрения дела судом установлено, что ответчик нарушил права потребителя </w:t>
      </w:r>
      <w:r>
        <w:t xml:space="preserve"> </w:t>
      </w:r>
      <w:r w:rsidR="00B44099">
        <w:t>а В.В., необоснованно отказав во вводе ИЛУ отопления в эксплуатацию в период с ДД.ММ.ГГГГ. по ДД.М</w:t>
      </w:r>
      <w:r w:rsidR="00B44099">
        <w:t>М.ГГГГ., в соответствии с правилами ст. 15 Закона «О защите прав потребителей», судья</w:t>
      </w:r>
      <w:r w:rsidR="00B44099">
        <w:t>, определяет размер компенсации морального вреда, причиненного потребителю вследствие нарушения ответчиком прав потребителя в сумме &lt;данные изъяты&gt;, и находит, возможным в</w:t>
      </w:r>
      <w:r w:rsidR="00B44099">
        <w:t>зыскать с ответчика в пользу истца указанную сумму.</w:t>
      </w:r>
    </w:p>
    <w:p w:rsidR="00467154" w:rsidRDefault="00B44099">
      <w:pPr>
        <w:pStyle w:val="20"/>
        <w:shd w:val="clear" w:color="auto" w:fill="auto"/>
        <w:spacing w:after="180" w:line="269" w:lineRule="exact"/>
        <w:ind w:firstLine="760"/>
        <w:jc w:val="both"/>
      </w:pPr>
      <w:r>
        <w:t>В ходе рассмотрения дела судом было установлено, что не все приборы индивидуального учета коммунальной услуги - отопления в &lt;адрес&gt; находились в исправном состоянии, что необходимо для расчета с население</w:t>
      </w:r>
      <w:r>
        <w:t>м за услугу отопления согласно показаний ИЛУ, в соответствии с требованиями пункта 42.1 Правил предоставления коммунальных услуг собственникам и пользователям помещений в многоквартирных домах и жилых домов, при таких обстоятельствах, суд приходит к выводу</w:t>
      </w:r>
      <w:r>
        <w:t>, что требования истца - о признании незаконными действий ответчика по начислению ему платы за отопление, исходя из показаний общедомового прибора учета тепловой энергии с ДД.ММ.ГГГГ. по ДД.ММ.ГГГГ. без учета показаний индивидуального прибора учета отоплен</w:t>
      </w:r>
      <w:r>
        <w:t>ия в его квартире; о признании незаконными действий ответчика по отказу в проведении перерасчета платы за отопление, исходя из показаний индивидуального прибора учета тепловой энергии с ДД.ММ.ГГГГ. по ДД.ММ.ГГГГ.; об обязании ответчика произвести перерасче</w:t>
      </w:r>
      <w:r>
        <w:t>т размера оплаты за услугу отопления квартиры истца за период с ДД.ММ.ГГГГ. по ДД.ММ.ГГГГ., в соответствии с формулой 3.3 Приложения 2 к Правилам предоставления коммунальных услуг собственникам и пользователям помещений в многоквартирных домах и жилых домо</w:t>
      </w:r>
      <w:r>
        <w:t>в, утвержденных постановлением Правительства РФ от 06.05.2011г. № 354, исходя из показаний индивидуального прибора учета тепловой энергии - являются необоснованными и не подлежат удовлетворению.</w:t>
      </w:r>
    </w:p>
    <w:p w:rsidR="00467154" w:rsidRDefault="00B44099">
      <w:pPr>
        <w:pStyle w:val="20"/>
        <w:shd w:val="clear" w:color="auto" w:fill="auto"/>
        <w:spacing w:after="173" w:line="269" w:lineRule="exact"/>
        <w:ind w:firstLine="760"/>
        <w:jc w:val="both"/>
      </w:pPr>
      <w:r>
        <w:t>В настоящее время ответчиком составлен акт приемки индивидуал</w:t>
      </w:r>
      <w:r>
        <w:t>ьного прибора учета тепловой энергии в эксплуатацию, и данный акт предоставлен истцу ДД.ММ.ГГГГг., при этом срок поверки ИЛУ отопления, расположенного в &lt;адрес&gt; истек, при таких обстоятельствах, суд приходит к выводу об отсутствии оснований для удовлетворе</w:t>
      </w:r>
      <w:r>
        <w:t>ния требования истца об обязании ответчика ввести индивидуальный прибор учета отопления в эксплуатацию согласно заявлению от ДД.ММ.ГГГГ. (повторно от ДД.ММ.ГГГГ. если ранее таких действий не совершалось); об обязании ответчика предоставить акт ввода индиви</w:t>
      </w:r>
      <w:r>
        <w:t>дуального прибора учета отопления в эксплуатацию.</w:t>
      </w:r>
    </w:p>
    <w:p w:rsidR="00467154" w:rsidRDefault="00B44099">
      <w:pPr>
        <w:pStyle w:val="20"/>
        <w:shd w:val="clear" w:color="auto" w:fill="auto"/>
        <w:spacing w:after="184" w:line="278" w:lineRule="exact"/>
        <w:ind w:firstLine="760"/>
        <w:jc w:val="both"/>
      </w:pPr>
      <w:r>
        <w:t>Оснований для удовлетворения требования истца о взыскании с ответчика штрафа, судом в ходе рассмотрения дела не установлено, в данной части требования не подлежат удовлетворению.</w:t>
      </w:r>
    </w:p>
    <w:p w:rsidR="00467154" w:rsidRDefault="00B44099">
      <w:pPr>
        <w:pStyle w:val="20"/>
        <w:shd w:val="clear" w:color="auto" w:fill="auto"/>
        <w:spacing w:line="274" w:lineRule="exact"/>
        <w:ind w:firstLine="760"/>
        <w:jc w:val="both"/>
      </w:pPr>
      <w:r>
        <w:t>На основании ст. 103 ГПК РФ</w:t>
      </w:r>
      <w:r>
        <w:t xml:space="preserve"> в ответчика подлежит взысканию госпошлина в сумме &lt;данные изъяты&gt;</w:t>
      </w:r>
    </w:p>
    <w:p w:rsidR="00467154" w:rsidRDefault="00B44099">
      <w:pPr>
        <w:pStyle w:val="20"/>
        <w:shd w:val="clear" w:color="auto" w:fill="auto"/>
        <w:spacing w:line="509" w:lineRule="exact"/>
        <w:ind w:firstLine="760"/>
        <w:jc w:val="both"/>
      </w:pPr>
      <w:r>
        <w:t>На основании изложенного, руководствуясь ст. ст. 194-199 ГПК РФ, судья</w:t>
      </w:r>
      <w:r>
        <w:t>,</w:t>
      </w:r>
    </w:p>
    <w:p w:rsidR="00467154" w:rsidRDefault="00B44099">
      <w:pPr>
        <w:pStyle w:val="20"/>
        <w:shd w:val="clear" w:color="auto" w:fill="auto"/>
        <w:spacing w:line="509" w:lineRule="exact"/>
        <w:ind w:left="5180"/>
      </w:pPr>
      <w:r>
        <w:t>РЕШИЛ:</w:t>
      </w:r>
    </w:p>
    <w:p w:rsidR="00467154" w:rsidRDefault="00B44099">
      <w:pPr>
        <w:pStyle w:val="20"/>
        <w:shd w:val="clear" w:color="auto" w:fill="auto"/>
        <w:spacing w:line="509" w:lineRule="exact"/>
        <w:ind w:left="1000"/>
      </w:pPr>
      <w:r>
        <w:t xml:space="preserve">Требования </w:t>
      </w:r>
      <w:r w:rsidR="00A764A4">
        <w:t xml:space="preserve"> </w:t>
      </w:r>
      <w:r>
        <w:t>а ФИ09 удовлетворить частично.</w:t>
      </w:r>
    </w:p>
    <w:p w:rsidR="00467154" w:rsidRDefault="00B44099">
      <w:pPr>
        <w:pStyle w:val="20"/>
        <w:shd w:val="clear" w:color="auto" w:fill="auto"/>
        <w:spacing w:after="184" w:line="274" w:lineRule="exact"/>
        <w:ind w:firstLine="1100"/>
      </w:pPr>
      <w:r>
        <w:t xml:space="preserve">Признать незаконными действия ООО «УК </w:t>
      </w:r>
      <w:r w:rsidR="00A764A4">
        <w:t xml:space="preserve">  </w:t>
      </w:r>
      <w:r>
        <w:t>» в части отказа в</w:t>
      </w:r>
      <w:r>
        <w:t>вода индивидуального прибора учета отопления в эксплуатацию.</w:t>
      </w:r>
    </w:p>
    <w:p w:rsidR="00467154" w:rsidRDefault="00B44099">
      <w:pPr>
        <w:pStyle w:val="20"/>
        <w:shd w:val="clear" w:color="auto" w:fill="auto"/>
        <w:spacing w:line="269" w:lineRule="exact"/>
        <w:ind w:firstLine="1100"/>
        <w:sectPr w:rsidR="004671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500" w:right="646" w:bottom="528" w:left="674" w:header="0" w:footer="3" w:gutter="0"/>
          <w:cols w:space="720"/>
          <w:noEndnote/>
          <w:titlePg/>
          <w:docGrid w:linePitch="360"/>
        </w:sectPr>
      </w:pPr>
      <w:r>
        <w:t xml:space="preserve">Взыскать с ООО «УК </w:t>
      </w:r>
      <w:r w:rsidR="00A764A4">
        <w:t xml:space="preserve">  </w:t>
      </w:r>
      <w:r>
        <w:t xml:space="preserve">» в пользу </w:t>
      </w:r>
      <w:r w:rsidR="00A764A4">
        <w:t xml:space="preserve"> </w:t>
      </w:r>
      <w:r>
        <w:t xml:space="preserve">а ФИ09 компенсацию морального вреда в </w:t>
      </w:r>
      <w:r>
        <w:t>сумме &lt;данные изъяты&gt;.</w:t>
      </w:r>
    </w:p>
    <w:p w:rsidR="00467154" w:rsidRDefault="00B44099">
      <w:pPr>
        <w:pStyle w:val="30"/>
        <w:shd w:val="clear" w:color="auto" w:fill="auto"/>
        <w:tabs>
          <w:tab w:val="left" w:pos="5093"/>
        </w:tabs>
        <w:spacing w:after="108" w:line="150" w:lineRule="exact"/>
        <w:jc w:val="both"/>
      </w:pPr>
      <w:r>
        <w:lastRenderedPageBreak/>
        <w:t>01.06.2017</w:t>
      </w:r>
      <w:r>
        <w:tab/>
        <w:t>„окументдл Я печати</w:t>
      </w:r>
    </w:p>
    <w:p w:rsidR="00467154" w:rsidRDefault="00B44099">
      <w:pPr>
        <w:pStyle w:val="20"/>
        <w:shd w:val="clear" w:color="auto" w:fill="auto"/>
        <w:spacing w:after="219" w:line="269" w:lineRule="exact"/>
        <w:ind w:left="220" w:firstLine="700"/>
        <w:jc w:val="both"/>
      </w:pPr>
      <w:r>
        <w:t xml:space="preserve">Взыскать с ООО «УК </w:t>
      </w:r>
      <w:r w:rsidR="00A764A4">
        <w:t xml:space="preserve">  </w:t>
      </w:r>
      <w:r>
        <w:t xml:space="preserve">» в доход городского округа «Город </w:t>
      </w:r>
      <w:r w:rsidR="00A764A4">
        <w:t xml:space="preserve">    </w:t>
      </w:r>
      <w:r>
        <w:t>» госпошлину в сумме &lt;данные изъяты&gt;.</w:t>
      </w:r>
    </w:p>
    <w:p w:rsidR="00467154" w:rsidRDefault="00B44099">
      <w:pPr>
        <w:pStyle w:val="20"/>
        <w:shd w:val="clear" w:color="auto" w:fill="auto"/>
        <w:spacing w:after="219" w:line="220" w:lineRule="exact"/>
        <w:ind w:left="220" w:firstLine="700"/>
        <w:jc w:val="both"/>
      </w:pPr>
      <w:r>
        <w:t>В остальной части требований отказать.</w:t>
      </w:r>
    </w:p>
    <w:p w:rsidR="00467154" w:rsidRDefault="00B44099">
      <w:pPr>
        <w:pStyle w:val="20"/>
        <w:shd w:val="clear" w:color="auto" w:fill="auto"/>
        <w:spacing w:after="219" w:line="269" w:lineRule="exact"/>
        <w:ind w:left="220" w:firstLine="700"/>
        <w:jc w:val="both"/>
      </w:pPr>
      <w:r>
        <w:t xml:space="preserve">Решение может быть обжаловано в апелляционном порядке, в </w:t>
      </w:r>
      <w:r w:rsidR="00A764A4">
        <w:t xml:space="preserve">    </w:t>
      </w:r>
      <w:r>
        <w:t xml:space="preserve">ий краевой суд в течение месяца с момента вынесения решения в окончательной форме, путем подачи апелляционной жалобы через Индустриальный районный суд г. </w:t>
      </w:r>
      <w:r w:rsidR="00A764A4">
        <w:t xml:space="preserve">    </w:t>
      </w:r>
      <w:r>
        <w:t>а.</w:t>
      </w:r>
    </w:p>
    <w:p w:rsidR="00467154" w:rsidRDefault="00B44099">
      <w:pPr>
        <w:pStyle w:val="20"/>
        <w:shd w:val="clear" w:color="auto" w:fill="auto"/>
        <w:tabs>
          <w:tab w:val="left" w:pos="6018"/>
        </w:tabs>
        <w:spacing w:after="248" w:line="220" w:lineRule="exact"/>
        <w:ind w:left="220" w:firstLine="700"/>
        <w:jc w:val="both"/>
      </w:pPr>
      <w:r>
        <w:t>Судья</w:t>
      </w:r>
      <w:r>
        <w:t>:</w:t>
      </w:r>
      <w:r>
        <w:tab/>
        <w:t xml:space="preserve">Л.Н. </w:t>
      </w:r>
    </w:p>
    <w:p w:rsidR="00467154" w:rsidRDefault="00B44099">
      <w:pPr>
        <w:pStyle w:val="20"/>
        <w:shd w:val="clear" w:color="auto" w:fill="auto"/>
        <w:spacing w:line="220" w:lineRule="exact"/>
        <w:ind w:left="220" w:firstLine="700"/>
        <w:jc w:val="both"/>
      </w:pPr>
      <w:r>
        <w:t>Мотивированное решение изготовлено 17.05.2017г.</w:t>
      </w:r>
    </w:p>
    <w:sectPr w:rsidR="00467154">
      <w:pgSz w:w="11900" w:h="16840"/>
      <w:pgMar w:top="284" w:right="658" w:bottom="284" w:left="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99" w:rsidRDefault="00B44099">
      <w:r>
        <w:separator/>
      </w:r>
    </w:p>
  </w:endnote>
  <w:endnote w:type="continuationSeparator" w:id="0">
    <w:p w:rsidR="00B44099" w:rsidRDefault="00B4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4" w:rsidRDefault="00B440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9.55pt;margin-top:818pt;width:9.85pt;height:6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467154" w:rsidRDefault="00B4409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64A4" w:rsidRPr="00A764A4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4" w:rsidRDefault="00B440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9.3pt;margin-top:817.75pt;width:10.1pt;height:6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467154" w:rsidRDefault="00B4409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051F3" w:rsidRPr="00B051F3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4" w:rsidRDefault="00B440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9.8pt;margin-top:818.9pt;width:9.35pt;height:6pt;z-index:-188744059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467154" w:rsidRDefault="00B4409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64A4" w:rsidRPr="00A764A4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4" w:rsidRDefault="00B440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9.25pt;margin-top:819.15pt;width:9.85pt;height:6pt;z-index:-188744058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467154" w:rsidRDefault="00B4409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4" w:rsidRDefault="00B440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9.25pt;margin-top:819.15pt;width:9.85pt;height:6pt;z-index:-188744057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467154" w:rsidRDefault="00B4409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64A4" w:rsidRPr="00A764A4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4" w:rsidRDefault="00B440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9.3pt;margin-top:819.05pt;width:10.1pt;height:5.75pt;z-index:-188744055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467154" w:rsidRDefault="00B4409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Sylfaen8pt-1pt"/>
                  </w:rPr>
                  <w:t>415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99" w:rsidRDefault="00B44099"/>
  </w:footnote>
  <w:footnote w:type="continuationSeparator" w:id="0">
    <w:p w:rsidR="00B44099" w:rsidRDefault="00B440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4" w:rsidRDefault="00B440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.25pt;margin-top:14.95pt;width:331.2pt;height:7.7pt;z-index:-188744064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67154" w:rsidRDefault="00B44099">
                <w:pPr>
                  <w:pStyle w:val="a5"/>
                  <w:shd w:val="clear" w:color="auto" w:fill="auto"/>
                  <w:tabs>
                    <w:tab w:val="right" w:pos="6624"/>
                  </w:tabs>
                  <w:spacing w:line="240" w:lineRule="auto"/>
                </w:pPr>
                <w:r>
                  <w:rPr>
                    <w:rStyle w:val="a6"/>
                  </w:rPr>
                  <w:t>01.06.2017</w:t>
                </w:r>
                <w:r>
                  <w:rPr>
                    <w:rStyle w:val="a6"/>
                  </w:rPr>
                  <w:tab/>
                  <w:t>„окуменг длЯ печати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4" w:rsidRDefault="00B440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.25pt;margin-top:15.45pt;width:331.2pt;height:7.45pt;z-index:-188744063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67154" w:rsidRDefault="00B44099">
                <w:pPr>
                  <w:pStyle w:val="a5"/>
                  <w:shd w:val="clear" w:color="auto" w:fill="auto"/>
                  <w:tabs>
                    <w:tab w:val="right" w:pos="6624"/>
                  </w:tabs>
                  <w:spacing w:line="240" w:lineRule="auto"/>
                </w:pPr>
                <w:r>
                  <w:rPr>
                    <w:rStyle w:val="a6"/>
                  </w:rPr>
                  <w:t>01.06.2017</w:t>
                </w:r>
                <w:r>
                  <w:rPr>
                    <w:rStyle w:val="a6"/>
                  </w:rPr>
                  <w:tab/>
                  <w:t>„окумент длЯ печати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4" w:rsidRDefault="00B440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.3pt;margin-top:16.1pt;width:330.95pt;height:7.7pt;z-index:-188744060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467154" w:rsidRDefault="00B44099">
                <w:pPr>
                  <w:pStyle w:val="a5"/>
                  <w:shd w:val="clear" w:color="auto" w:fill="auto"/>
                  <w:tabs>
                    <w:tab w:val="right" w:pos="6619"/>
                  </w:tabs>
                  <w:spacing w:line="240" w:lineRule="auto"/>
                </w:pPr>
                <w:r>
                  <w:rPr>
                    <w:rStyle w:val="a6"/>
                  </w:rPr>
                  <w:t>01.06.2017</w:t>
                </w:r>
                <w:r>
                  <w:rPr>
                    <w:rStyle w:val="a6"/>
                  </w:rPr>
                  <w:tab/>
                  <w:t>.окуменг длЯ печати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4" w:rsidRDefault="0046715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4" w:rsidRDefault="0046715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4" w:rsidRDefault="00B440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6.25pt;margin-top:15.8pt;width:36pt;height:5.75pt;z-index:-188744056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467154" w:rsidRDefault="00B4409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01.06.2017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7154"/>
    <w:rsid w:val="00467154"/>
    <w:rsid w:val="00A764A4"/>
    <w:rsid w:val="00B051F3"/>
    <w:rsid w:val="00B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9DE2DACB-86CE-4A39-8FD6-632D3FD2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ylfaen8pt-1pt">
    <w:name w:val="Колонтитул + Sylfaen;8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Denisz</dc:creator>
  <cp:lastModifiedBy>Denisz</cp:lastModifiedBy>
  <cp:revision>1</cp:revision>
  <dcterms:created xsi:type="dcterms:W3CDTF">2017-05-31T16:34:00Z</dcterms:created>
  <dcterms:modified xsi:type="dcterms:W3CDTF">2017-05-31T16:45:00Z</dcterms:modified>
</cp:coreProperties>
</file>